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="-289" w:tblpY="439"/>
        <w:tblW w:w="1105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1648"/>
        <w:gridCol w:w="685"/>
        <w:gridCol w:w="709"/>
        <w:gridCol w:w="709"/>
        <w:gridCol w:w="850"/>
        <w:gridCol w:w="1134"/>
        <w:gridCol w:w="426"/>
        <w:gridCol w:w="708"/>
        <w:gridCol w:w="993"/>
        <w:gridCol w:w="708"/>
        <w:gridCol w:w="709"/>
        <w:gridCol w:w="1276"/>
      </w:tblGrid>
      <w:tr w:rsidR="00FB28DF" w:rsidRPr="00BF685C" w14:paraId="0829259B" w14:textId="77777777" w:rsidTr="00E65FA4">
        <w:trPr>
          <w:trHeight w:val="835"/>
        </w:trPr>
        <w:tc>
          <w:tcPr>
            <w:tcW w:w="2145" w:type="dxa"/>
            <w:gridSpan w:val="2"/>
            <w:vAlign w:val="center"/>
          </w:tcPr>
          <w:p w14:paraId="7A688EE9" w14:textId="77777777" w:rsidR="004E4B1B" w:rsidRDefault="004E4B1B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</w:t>
            </w:r>
            <w:r w:rsidR="00FB28DF">
              <w:rPr>
                <w:rFonts w:ascii="TemelYazi" w:hAnsi="TemelYazi"/>
                <w:color w:val="FF0000"/>
                <w:sz w:val="24"/>
                <w:szCs w:val="24"/>
              </w:rPr>
              <w:t>.Tema:</w:t>
            </w:r>
          </w:p>
          <w:p w14:paraId="2712525E" w14:textId="6F67C11E" w:rsidR="00FB28DF" w:rsidRPr="00BF685C" w:rsidRDefault="004E4B1B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Sayılar ve Nicelikleri</w:t>
            </w:r>
          </w:p>
        </w:tc>
        <w:tc>
          <w:tcPr>
            <w:tcW w:w="6922" w:type="dxa"/>
            <w:gridSpan w:val="9"/>
            <w:vAlign w:val="center"/>
          </w:tcPr>
          <w:p w14:paraId="5406203B" w14:textId="3F4424D5" w:rsidR="00FB28DF" w:rsidRPr="00D824A8" w:rsidRDefault="00A966E2" w:rsidP="00FB28DF">
            <w:pPr>
              <w:pStyle w:val="AralkYok"/>
              <w:rPr>
                <w:rFonts w:ascii="TemelYazi" w:hAnsi="TemelYazi"/>
                <w:bCs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bCs/>
                <w:color w:val="FF0000"/>
                <w:sz w:val="24"/>
                <w:szCs w:val="24"/>
              </w:rPr>
              <w:t>Öğrenme Çıktıları</w:t>
            </w:r>
          </w:p>
        </w:tc>
        <w:tc>
          <w:tcPr>
            <w:tcW w:w="1985" w:type="dxa"/>
            <w:gridSpan w:val="2"/>
            <w:vAlign w:val="center"/>
          </w:tcPr>
          <w:p w14:paraId="0A0F50C0" w14:textId="77777777" w:rsidR="00FB28DF" w:rsidRPr="00D824A8" w:rsidRDefault="00FB28DF" w:rsidP="00781711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4"/>
                <w:szCs w:val="24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SONUÇ</w:t>
            </w:r>
          </w:p>
          <w:p w14:paraId="08999D03" w14:textId="77777777" w:rsidR="00FB28DF" w:rsidRPr="00562F62" w:rsidRDefault="00FB28DF" w:rsidP="00781711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DEĞERLENDİRME</w:t>
            </w:r>
          </w:p>
        </w:tc>
      </w:tr>
      <w:tr w:rsidR="00E65FA4" w:rsidRPr="00BF685C" w14:paraId="541F09CD" w14:textId="77777777" w:rsidTr="00E65FA4">
        <w:trPr>
          <w:trHeight w:val="2968"/>
        </w:trPr>
        <w:tc>
          <w:tcPr>
            <w:tcW w:w="2145" w:type="dxa"/>
            <w:gridSpan w:val="2"/>
            <w:vAlign w:val="center"/>
          </w:tcPr>
          <w:p w14:paraId="2D94508D" w14:textId="77777777" w:rsidR="00E65FA4" w:rsidRPr="00306FC9" w:rsidRDefault="00E65FA4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2DE2EF44" w14:textId="77777777" w:rsidR="00E65FA4" w:rsidRPr="00306FC9" w:rsidRDefault="00E65FA4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7601C676" w14:textId="77777777" w:rsidR="00E65FA4" w:rsidRPr="00306FC9" w:rsidRDefault="00E65FA4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3D279700" w14:textId="77777777" w:rsidR="00E65FA4" w:rsidRPr="00306FC9" w:rsidRDefault="00E65FA4" w:rsidP="00FB28DF">
            <w:pPr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685" w:type="dxa"/>
            <w:vMerge w:val="restart"/>
            <w:textDirection w:val="btLr"/>
          </w:tcPr>
          <w:p w14:paraId="32D8B7D6" w14:textId="4D1F2E2E" w:rsidR="00E65FA4" w:rsidRPr="00781711" w:rsidRDefault="00E65FA4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1.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Niceliklerin büyüklüklerinin farklı temsillerini tanır.</w:t>
            </w:r>
          </w:p>
        </w:tc>
        <w:tc>
          <w:tcPr>
            <w:tcW w:w="709" w:type="dxa"/>
            <w:vMerge w:val="restart"/>
            <w:textDirection w:val="btLr"/>
          </w:tcPr>
          <w:p w14:paraId="3F11689B" w14:textId="2DCCB613" w:rsidR="00E65FA4" w:rsidRPr="00781711" w:rsidRDefault="00E65FA4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2.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Niceliklerin büyüklüklerine uygun sayı temsillerini belirler.</w:t>
            </w:r>
          </w:p>
        </w:tc>
        <w:tc>
          <w:tcPr>
            <w:tcW w:w="709" w:type="dxa"/>
            <w:vMerge w:val="restart"/>
            <w:textDirection w:val="btLr"/>
          </w:tcPr>
          <w:p w14:paraId="19E6D050" w14:textId="691CED82" w:rsidR="00E65FA4" w:rsidRPr="00781711" w:rsidRDefault="00E65FA4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3.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Niceliklerin büyüklüklerine karşılık gelen sayıları okur ve yazar.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0" w:type="dxa"/>
            <w:vMerge w:val="restart"/>
            <w:textDirection w:val="btLr"/>
          </w:tcPr>
          <w:p w14:paraId="46D243E9" w14:textId="374C207F" w:rsidR="00E65FA4" w:rsidRPr="00781711" w:rsidRDefault="00E65FA4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4.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İki basamaklı sayıların basamak ve basamak değerini belirler.</w:t>
            </w:r>
          </w:p>
        </w:tc>
        <w:tc>
          <w:tcPr>
            <w:tcW w:w="1134" w:type="dxa"/>
            <w:vMerge w:val="restart"/>
            <w:textDirection w:val="btLr"/>
          </w:tcPr>
          <w:p w14:paraId="0B8419FD" w14:textId="054A47BE" w:rsidR="00E65FA4" w:rsidRPr="00781711" w:rsidRDefault="00E65FA4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5.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İki basamaklı sayıların basamak ve basamak değerleri arasındaki ilişkileri belirler.</w:t>
            </w:r>
          </w:p>
        </w:tc>
        <w:tc>
          <w:tcPr>
            <w:tcW w:w="426" w:type="dxa"/>
            <w:vMerge w:val="restart"/>
            <w:textDirection w:val="btLr"/>
          </w:tcPr>
          <w:p w14:paraId="65E5B84E" w14:textId="218433B0" w:rsidR="00E65FA4" w:rsidRPr="00781711" w:rsidRDefault="00E65FA4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6.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Sayıların sırasını belirleyebilme</w:t>
            </w:r>
          </w:p>
        </w:tc>
        <w:tc>
          <w:tcPr>
            <w:tcW w:w="708" w:type="dxa"/>
            <w:vMerge w:val="restart"/>
            <w:textDirection w:val="btLr"/>
          </w:tcPr>
          <w:p w14:paraId="38DC676C" w14:textId="703B052E" w:rsidR="00E65FA4" w:rsidRPr="00781711" w:rsidRDefault="00E65FA4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7.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Yüzlük tablo üzerinde ileriye ve geriye doğru ritmik saymaya ilişkin gözlem yapar.</w:t>
            </w:r>
          </w:p>
        </w:tc>
        <w:tc>
          <w:tcPr>
            <w:tcW w:w="993" w:type="dxa"/>
            <w:vMerge w:val="restart"/>
            <w:textDirection w:val="btLr"/>
          </w:tcPr>
          <w:p w14:paraId="7A7860F7" w14:textId="60D6CC3E" w:rsidR="00E65FA4" w:rsidRPr="00781711" w:rsidRDefault="00E65FA4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8.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>20 içinde ikişer, 30 içinde üçer, 40 içinde dörder, 100 içinde beşer ileriye ve geriye doğru ritmik sayarken örüntü bulur.</w:t>
            </w:r>
          </w:p>
        </w:tc>
        <w:tc>
          <w:tcPr>
            <w:tcW w:w="708" w:type="dxa"/>
            <w:vMerge w:val="restart"/>
            <w:textDirection w:val="btLr"/>
          </w:tcPr>
          <w:p w14:paraId="772CCF8D" w14:textId="3CD29190" w:rsidR="00E65FA4" w:rsidRPr="00781711" w:rsidRDefault="00E65FA4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9.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İleriye ve geriye doğru ritmik sayarken bulduğu örüntüyü geneller.</w:t>
            </w:r>
          </w:p>
        </w:tc>
        <w:tc>
          <w:tcPr>
            <w:tcW w:w="709" w:type="dxa"/>
            <w:vMerge w:val="restart"/>
            <w:textDirection w:val="btLr"/>
          </w:tcPr>
          <w:p w14:paraId="62068E49" w14:textId="77777777" w:rsidR="00E65FA4" w:rsidRPr="00781711" w:rsidRDefault="00E65FA4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TOPLAM</w:t>
            </w:r>
          </w:p>
        </w:tc>
        <w:tc>
          <w:tcPr>
            <w:tcW w:w="1276" w:type="dxa"/>
            <w:vMerge w:val="restart"/>
            <w:textDirection w:val="btLr"/>
          </w:tcPr>
          <w:p w14:paraId="3C48E8FD" w14:textId="77777777" w:rsidR="00E65FA4" w:rsidRPr="00781711" w:rsidRDefault="00E65FA4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DEĞERLENDİRME SONUCU</w:t>
            </w:r>
          </w:p>
        </w:tc>
      </w:tr>
      <w:tr w:rsidR="00E65FA4" w:rsidRPr="00BF685C" w14:paraId="15035D6F" w14:textId="77777777" w:rsidTr="00E65FA4">
        <w:trPr>
          <w:trHeight w:val="647"/>
        </w:trPr>
        <w:tc>
          <w:tcPr>
            <w:tcW w:w="497" w:type="dxa"/>
            <w:vAlign w:val="center"/>
          </w:tcPr>
          <w:p w14:paraId="45C7D9C9" w14:textId="77777777" w:rsidR="00E65FA4" w:rsidRPr="00BF685C" w:rsidRDefault="00E65FA4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1648" w:type="dxa"/>
            <w:vAlign w:val="center"/>
          </w:tcPr>
          <w:p w14:paraId="1EFAC578" w14:textId="77777777" w:rsidR="00E65FA4" w:rsidRPr="00BF685C" w:rsidRDefault="00E65FA4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15765115" w14:textId="77777777" w:rsidR="00E65FA4" w:rsidRPr="00BF685C" w:rsidRDefault="00E65FA4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685" w:type="dxa"/>
            <w:vMerge/>
          </w:tcPr>
          <w:p w14:paraId="771146DA" w14:textId="77777777" w:rsidR="00E65FA4" w:rsidRPr="00BF685C" w:rsidRDefault="00E65FA4" w:rsidP="00FB28DF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CD80A2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70BA9F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584D43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3CEB14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0B74B6F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179BA2A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8BADB3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4378E04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DAF12A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D47C2A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2B89A8BF" w14:textId="77777777" w:rsidTr="00E65FA4">
        <w:trPr>
          <w:trHeight w:val="354"/>
        </w:trPr>
        <w:tc>
          <w:tcPr>
            <w:tcW w:w="497" w:type="dxa"/>
          </w:tcPr>
          <w:p w14:paraId="3D2419D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48" w:type="dxa"/>
          </w:tcPr>
          <w:p w14:paraId="2D00B8A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85" w:type="dxa"/>
          </w:tcPr>
          <w:p w14:paraId="0FB9C80D" w14:textId="77777777" w:rsidR="00E65FA4" w:rsidRPr="00BF685C" w:rsidRDefault="00E65FA4" w:rsidP="00FB28DF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3C503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DE68B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63C4F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88101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4DD624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C10DCB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EF5F6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2B918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303FD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5B3EE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61C5CE42" w14:textId="77777777" w:rsidTr="00E65FA4">
        <w:trPr>
          <w:trHeight w:val="354"/>
        </w:trPr>
        <w:tc>
          <w:tcPr>
            <w:tcW w:w="497" w:type="dxa"/>
          </w:tcPr>
          <w:p w14:paraId="5B1B660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48" w:type="dxa"/>
          </w:tcPr>
          <w:p w14:paraId="4525EEB0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85" w:type="dxa"/>
          </w:tcPr>
          <w:p w14:paraId="5B42AF1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44582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F5C21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2450A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374ED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7D87A1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6D0214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0999ED6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136246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17DEE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B1097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3E12C573" w14:textId="77777777" w:rsidTr="00E65FA4">
        <w:trPr>
          <w:trHeight w:val="354"/>
        </w:trPr>
        <w:tc>
          <w:tcPr>
            <w:tcW w:w="497" w:type="dxa"/>
          </w:tcPr>
          <w:p w14:paraId="7C86AF9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48" w:type="dxa"/>
          </w:tcPr>
          <w:p w14:paraId="560BFA9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85" w:type="dxa"/>
          </w:tcPr>
          <w:p w14:paraId="249A5E7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2781C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AA9B1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0D8FF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59987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A3B69B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4548DA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5ACBA55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192309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BC79C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2E80D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517B7FD6" w14:textId="77777777" w:rsidTr="00E65FA4">
        <w:trPr>
          <w:trHeight w:val="354"/>
        </w:trPr>
        <w:tc>
          <w:tcPr>
            <w:tcW w:w="497" w:type="dxa"/>
          </w:tcPr>
          <w:p w14:paraId="712DAFD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48" w:type="dxa"/>
          </w:tcPr>
          <w:p w14:paraId="00BF5D2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85" w:type="dxa"/>
          </w:tcPr>
          <w:p w14:paraId="4865E58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245580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F0D76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857F2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6D216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7A6C1B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362286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27B5B81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164F43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C031C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BD693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3DF35891" w14:textId="77777777" w:rsidTr="00E65FA4">
        <w:trPr>
          <w:trHeight w:val="354"/>
        </w:trPr>
        <w:tc>
          <w:tcPr>
            <w:tcW w:w="497" w:type="dxa"/>
          </w:tcPr>
          <w:p w14:paraId="09E4087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48" w:type="dxa"/>
          </w:tcPr>
          <w:p w14:paraId="0C24866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85" w:type="dxa"/>
          </w:tcPr>
          <w:p w14:paraId="704515D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633BE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FD2D3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BD325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41CC10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D3E571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B9F8F3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434692A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575617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F8E6F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F8702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00A033D6" w14:textId="77777777" w:rsidTr="00E65FA4">
        <w:trPr>
          <w:trHeight w:val="340"/>
        </w:trPr>
        <w:tc>
          <w:tcPr>
            <w:tcW w:w="497" w:type="dxa"/>
          </w:tcPr>
          <w:p w14:paraId="3B9988B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48" w:type="dxa"/>
          </w:tcPr>
          <w:p w14:paraId="0C1DDC3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85" w:type="dxa"/>
          </w:tcPr>
          <w:p w14:paraId="70963C1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8C1FD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AE3AB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0F86D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B5232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5124D5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A2E931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67CED7C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5393DD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170B5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2FECE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08387EFD" w14:textId="77777777" w:rsidTr="00E65FA4">
        <w:trPr>
          <w:trHeight w:val="340"/>
        </w:trPr>
        <w:tc>
          <w:tcPr>
            <w:tcW w:w="497" w:type="dxa"/>
          </w:tcPr>
          <w:p w14:paraId="1CF14B0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48" w:type="dxa"/>
          </w:tcPr>
          <w:p w14:paraId="6FD7D41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85" w:type="dxa"/>
          </w:tcPr>
          <w:p w14:paraId="45F02A1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8BB1B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2D688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102C4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8092C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68B284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3959CD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3DAEA48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FEB4A6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1060E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1EA1F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0A301252" w14:textId="77777777" w:rsidTr="00E65FA4">
        <w:trPr>
          <w:trHeight w:val="340"/>
        </w:trPr>
        <w:tc>
          <w:tcPr>
            <w:tcW w:w="497" w:type="dxa"/>
          </w:tcPr>
          <w:p w14:paraId="7A6C65D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48" w:type="dxa"/>
          </w:tcPr>
          <w:p w14:paraId="2B8C7A5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85" w:type="dxa"/>
          </w:tcPr>
          <w:p w14:paraId="473F531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62BB1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B0749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759BC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E5C96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96B6EE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98A2D2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14F3ACA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32667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61C8A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E3047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62C08ED3" w14:textId="77777777" w:rsidTr="00E65FA4">
        <w:trPr>
          <w:trHeight w:val="340"/>
        </w:trPr>
        <w:tc>
          <w:tcPr>
            <w:tcW w:w="497" w:type="dxa"/>
          </w:tcPr>
          <w:p w14:paraId="713B7E4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48" w:type="dxa"/>
          </w:tcPr>
          <w:p w14:paraId="12681CE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85" w:type="dxa"/>
          </w:tcPr>
          <w:p w14:paraId="3F29528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50275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01F8B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AF629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661A1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A03B90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BDDFEC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E8341A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7B649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654D1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72089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0AF5DAD4" w14:textId="77777777" w:rsidTr="00E65FA4">
        <w:trPr>
          <w:trHeight w:val="340"/>
        </w:trPr>
        <w:tc>
          <w:tcPr>
            <w:tcW w:w="497" w:type="dxa"/>
          </w:tcPr>
          <w:p w14:paraId="10342C2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48" w:type="dxa"/>
          </w:tcPr>
          <w:p w14:paraId="3C8F163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85" w:type="dxa"/>
          </w:tcPr>
          <w:p w14:paraId="5854C08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6A045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35FBA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05669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3E0FD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7F37D1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135D4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8ED8EC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C8A83E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4866C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919B0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1202079F" w14:textId="77777777" w:rsidTr="00E65FA4">
        <w:trPr>
          <w:trHeight w:val="340"/>
        </w:trPr>
        <w:tc>
          <w:tcPr>
            <w:tcW w:w="497" w:type="dxa"/>
          </w:tcPr>
          <w:p w14:paraId="14D8A4B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48" w:type="dxa"/>
          </w:tcPr>
          <w:p w14:paraId="56341F6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85" w:type="dxa"/>
          </w:tcPr>
          <w:p w14:paraId="28A5963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80E07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2F6A2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08340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C0026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228DC7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49DCFA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0533925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68192D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8E85A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D72DB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3ED96CB3" w14:textId="77777777" w:rsidTr="00E65FA4">
        <w:trPr>
          <w:trHeight w:val="340"/>
        </w:trPr>
        <w:tc>
          <w:tcPr>
            <w:tcW w:w="497" w:type="dxa"/>
          </w:tcPr>
          <w:p w14:paraId="72EB2A70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48" w:type="dxa"/>
          </w:tcPr>
          <w:p w14:paraId="42C7F60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85" w:type="dxa"/>
          </w:tcPr>
          <w:p w14:paraId="0C37828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97502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EAE39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295E7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19A99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28CB03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A51396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914BF5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BFD8E6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29A21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51593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72F4DECF" w14:textId="77777777" w:rsidTr="00E65FA4">
        <w:trPr>
          <w:trHeight w:val="340"/>
        </w:trPr>
        <w:tc>
          <w:tcPr>
            <w:tcW w:w="497" w:type="dxa"/>
          </w:tcPr>
          <w:p w14:paraId="362BEC50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48" w:type="dxa"/>
          </w:tcPr>
          <w:p w14:paraId="4E15985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85" w:type="dxa"/>
          </w:tcPr>
          <w:p w14:paraId="2D83502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A6A14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8570E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49983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61AD0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237DC1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402D2B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3B5B96F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3BA862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A29DA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32B920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34F9B443" w14:textId="77777777" w:rsidTr="00E65FA4">
        <w:trPr>
          <w:trHeight w:val="340"/>
        </w:trPr>
        <w:tc>
          <w:tcPr>
            <w:tcW w:w="497" w:type="dxa"/>
          </w:tcPr>
          <w:p w14:paraId="3714916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48" w:type="dxa"/>
          </w:tcPr>
          <w:p w14:paraId="2B1AECF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85" w:type="dxa"/>
          </w:tcPr>
          <w:p w14:paraId="4301A3A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F1564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86C1B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C396D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7DFFB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3C7A18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8CFC5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17BA050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65EB7F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7FBEA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A3BF9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37F5A78F" w14:textId="77777777" w:rsidTr="00E65FA4">
        <w:trPr>
          <w:trHeight w:val="340"/>
        </w:trPr>
        <w:tc>
          <w:tcPr>
            <w:tcW w:w="497" w:type="dxa"/>
          </w:tcPr>
          <w:p w14:paraId="6A852ED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48" w:type="dxa"/>
          </w:tcPr>
          <w:p w14:paraId="12634A1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85" w:type="dxa"/>
          </w:tcPr>
          <w:p w14:paraId="061E5FF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53AFF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92638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01393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FCC08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272FB2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01AA8A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9C606C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CFE96C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7BE99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1C4E5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4E704EA5" w14:textId="77777777" w:rsidTr="00E65FA4">
        <w:trPr>
          <w:trHeight w:val="340"/>
        </w:trPr>
        <w:tc>
          <w:tcPr>
            <w:tcW w:w="497" w:type="dxa"/>
          </w:tcPr>
          <w:p w14:paraId="6629F7E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48" w:type="dxa"/>
          </w:tcPr>
          <w:p w14:paraId="7317784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85" w:type="dxa"/>
          </w:tcPr>
          <w:p w14:paraId="666D700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70176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3EE09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3A418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F138A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318341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29432A0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A66E1C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7F0EF0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54FA0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67AD4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222E98D6" w14:textId="77777777" w:rsidTr="00E65FA4">
        <w:trPr>
          <w:trHeight w:val="340"/>
        </w:trPr>
        <w:tc>
          <w:tcPr>
            <w:tcW w:w="497" w:type="dxa"/>
          </w:tcPr>
          <w:p w14:paraId="4585EA7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48" w:type="dxa"/>
          </w:tcPr>
          <w:p w14:paraId="3D804E2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85" w:type="dxa"/>
          </w:tcPr>
          <w:p w14:paraId="7E437BE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F5DE5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5F3560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8F7D4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C567E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230E13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3CC6F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1EA985E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88229F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4679D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DE2B4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7335BF2E" w14:textId="77777777" w:rsidTr="00E65FA4">
        <w:trPr>
          <w:trHeight w:val="340"/>
        </w:trPr>
        <w:tc>
          <w:tcPr>
            <w:tcW w:w="497" w:type="dxa"/>
          </w:tcPr>
          <w:p w14:paraId="70AA080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48" w:type="dxa"/>
          </w:tcPr>
          <w:p w14:paraId="46020C6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85" w:type="dxa"/>
          </w:tcPr>
          <w:p w14:paraId="57A2463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6DCAA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038A5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DEC4C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3007B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AA405B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17D07D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24A2975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942B4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DEB04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A655C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0DC79608" w14:textId="77777777" w:rsidTr="00E65FA4">
        <w:trPr>
          <w:trHeight w:val="340"/>
        </w:trPr>
        <w:tc>
          <w:tcPr>
            <w:tcW w:w="497" w:type="dxa"/>
          </w:tcPr>
          <w:p w14:paraId="6FF44CA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48" w:type="dxa"/>
          </w:tcPr>
          <w:p w14:paraId="0A2CC5B0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85" w:type="dxa"/>
          </w:tcPr>
          <w:p w14:paraId="72A8948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56E39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66356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1C966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C3A8C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82F3B6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705C49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6353B23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CE8CE4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38FEF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4B4CA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54DD9132" w14:textId="77777777" w:rsidTr="00E65FA4">
        <w:trPr>
          <w:trHeight w:val="340"/>
        </w:trPr>
        <w:tc>
          <w:tcPr>
            <w:tcW w:w="497" w:type="dxa"/>
          </w:tcPr>
          <w:p w14:paraId="3CD366B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48" w:type="dxa"/>
          </w:tcPr>
          <w:p w14:paraId="1517F14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85" w:type="dxa"/>
          </w:tcPr>
          <w:p w14:paraId="528F8A6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BE77C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06C52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C5F5D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74BA9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D27981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30169C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28444B4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F08443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27905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77254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7CA13D82" w14:textId="77777777" w:rsidTr="00E65FA4">
        <w:trPr>
          <w:trHeight w:val="340"/>
        </w:trPr>
        <w:tc>
          <w:tcPr>
            <w:tcW w:w="497" w:type="dxa"/>
          </w:tcPr>
          <w:p w14:paraId="53180FC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48" w:type="dxa"/>
          </w:tcPr>
          <w:p w14:paraId="5D22B66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85" w:type="dxa"/>
          </w:tcPr>
          <w:p w14:paraId="17BCC7E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4E39D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0CF0A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78F57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6D6B9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6C52A6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4F904F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603F62B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ABA3C00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1F034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9BD0A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278DB9FC" w14:textId="77777777" w:rsidTr="00E65FA4">
        <w:trPr>
          <w:trHeight w:val="340"/>
        </w:trPr>
        <w:tc>
          <w:tcPr>
            <w:tcW w:w="497" w:type="dxa"/>
          </w:tcPr>
          <w:p w14:paraId="50C19B10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48" w:type="dxa"/>
          </w:tcPr>
          <w:p w14:paraId="2E6691F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85" w:type="dxa"/>
          </w:tcPr>
          <w:p w14:paraId="2FF9E8A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5F0C30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6345C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78FA4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26297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012AD5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79122C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25F0C26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05FB30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9B85B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E919C0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559A068F" w14:textId="77777777" w:rsidTr="00E65FA4">
        <w:trPr>
          <w:trHeight w:val="340"/>
        </w:trPr>
        <w:tc>
          <w:tcPr>
            <w:tcW w:w="497" w:type="dxa"/>
          </w:tcPr>
          <w:p w14:paraId="0324CD3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48" w:type="dxa"/>
          </w:tcPr>
          <w:p w14:paraId="35E19A90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85" w:type="dxa"/>
          </w:tcPr>
          <w:p w14:paraId="2AF3492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4A288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02525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1E628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B7678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D0ABE1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02C613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219A261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1B31EA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55905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3D2AA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533D49C5" w14:textId="77777777" w:rsidTr="00E65FA4">
        <w:trPr>
          <w:trHeight w:val="340"/>
        </w:trPr>
        <w:tc>
          <w:tcPr>
            <w:tcW w:w="497" w:type="dxa"/>
          </w:tcPr>
          <w:p w14:paraId="10FA772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48" w:type="dxa"/>
          </w:tcPr>
          <w:p w14:paraId="73B955B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85" w:type="dxa"/>
          </w:tcPr>
          <w:p w14:paraId="281A9C8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F2FC4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C4C320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7E773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B07BF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5902CF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719B3B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1010E90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C847B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93466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8227C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11598C9D" w14:textId="77777777" w:rsidTr="00E65FA4">
        <w:trPr>
          <w:trHeight w:val="340"/>
        </w:trPr>
        <w:tc>
          <w:tcPr>
            <w:tcW w:w="497" w:type="dxa"/>
          </w:tcPr>
          <w:p w14:paraId="7143FF2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48" w:type="dxa"/>
          </w:tcPr>
          <w:p w14:paraId="58A06D4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85" w:type="dxa"/>
          </w:tcPr>
          <w:p w14:paraId="1D8D559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18A9E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3A603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8A671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A1A4E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9406A6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73E5FC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5EEE6E1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C02B67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9A349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A851D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5FD6A883" w14:textId="77777777" w:rsidTr="00E65FA4">
        <w:trPr>
          <w:trHeight w:val="340"/>
        </w:trPr>
        <w:tc>
          <w:tcPr>
            <w:tcW w:w="497" w:type="dxa"/>
          </w:tcPr>
          <w:p w14:paraId="33742A2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48" w:type="dxa"/>
          </w:tcPr>
          <w:p w14:paraId="0A818F6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85" w:type="dxa"/>
          </w:tcPr>
          <w:p w14:paraId="2766501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1B194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A5CF5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0F79C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BF538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3F36D0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CA9A3D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2FF5F4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9F6D70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E775E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695460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4DE61268" w14:textId="77777777" w:rsidTr="00E65FA4">
        <w:trPr>
          <w:trHeight w:val="340"/>
        </w:trPr>
        <w:tc>
          <w:tcPr>
            <w:tcW w:w="497" w:type="dxa"/>
          </w:tcPr>
          <w:p w14:paraId="490B87E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48" w:type="dxa"/>
          </w:tcPr>
          <w:p w14:paraId="5A6A5CD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85" w:type="dxa"/>
          </w:tcPr>
          <w:p w14:paraId="3D79C5A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A188E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0E57A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45183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BF474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21D6ED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E31187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4C84BDE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B76795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D16BD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FC30B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5FEEF7FF" w14:textId="77777777" w:rsidTr="00E65FA4">
        <w:trPr>
          <w:trHeight w:val="340"/>
        </w:trPr>
        <w:tc>
          <w:tcPr>
            <w:tcW w:w="497" w:type="dxa"/>
          </w:tcPr>
          <w:p w14:paraId="0E5CFA8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48" w:type="dxa"/>
          </w:tcPr>
          <w:p w14:paraId="200398E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85" w:type="dxa"/>
          </w:tcPr>
          <w:p w14:paraId="450CE46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A3162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952AE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9CF41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4C9AC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3DA934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5082C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2B5D56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4C974D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566A4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D971C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070EA500" w14:textId="77777777" w:rsidTr="00E65FA4">
        <w:trPr>
          <w:trHeight w:val="340"/>
        </w:trPr>
        <w:tc>
          <w:tcPr>
            <w:tcW w:w="497" w:type="dxa"/>
          </w:tcPr>
          <w:p w14:paraId="6DACD2A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48" w:type="dxa"/>
          </w:tcPr>
          <w:p w14:paraId="1A1ACC9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85" w:type="dxa"/>
          </w:tcPr>
          <w:p w14:paraId="1127175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B6583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621A8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9FA460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71C4B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994E2D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FCF590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609826B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812BA10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5B1A0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69B9E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441ACAF6" w14:textId="77777777" w:rsidTr="00E65FA4">
        <w:trPr>
          <w:trHeight w:val="340"/>
        </w:trPr>
        <w:tc>
          <w:tcPr>
            <w:tcW w:w="11052" w:type="dxa"/>
            <w:gridSpan w:val="13"/>
          </w:tcPr>
          <w:p w14:paraId="57DC93B1" w14:textId="65C4A0E1" w:rsidR="00FB28DF" w:rsidRPr="00C62F64" w:rsidRDefault="00FB28DF" w:rsidP="00FB28DF">
            <w:pPr>
              <w:ind w:right="321"/>
              <w:rPr>
                <w:rFonts w:ascii="TemelYazi" w:hAnsi="TemelYazi"/>
                <w:color w:val="FF0000"/>
                <w:sz w:val="24"/>
                <w:szCs w:val="24"/>
              </w:rPr>
            </w:pPr>
            <w:proofErr w:type="gramStart"/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 w:rsidR="00F70CEB">
              <w:rPr>
                <w:rFonts w:ascii="TemelYazi" w:hAnsi="TemelYazi"/>
                <w:sz w:val="24"/>
                <w:szCs w:val="24"/>
              </w:rPr>
              <w:t>36</w:t>
            </w:r>
            <w:proofErr w:type="gramEnd"/>
            <w:r w:rsidRPr="00DB3825">
              <w:rPr>
                <w:rFonts w:ascii="TemelYazi" w:hAnsi="TemelYazi"/>
                <w:sz w:val="24"/>
                <w:szCs w:val="24"/>
              </w:rPr>
              <w:t>-</w:t>
            </w:r>
            <w:r w:rsidR="00F70CEB">
              <w:rPr>
                <w:rFonts w:ascii="TemelYazi" w:hAnsi="TemelYazi"/>
                <w:sz w:val="24"/>
                <w:szCs w:val="24"/>
              </w:rPr>
              <w:t>28</w:t>
            </w:r>
            <w:r>
              <w:rPr>
                <w:rFonts w:ascii="TemelYazi" w:hAnsi="TemelYazi"/>
                <w:sz w:val="24"/>
                <w:szCs w:val="24"/>
              </w:rPr>
              <w:t xml:space="preserve"> Puan Çok </w:t>
            </w:r>
            <w:proofErr w:type="gramStart"/>
            <w:r>
              <w:rPr>
                <w:rFonts w:ascii="TemelYazi" w:hAnsi="TemelYazi"/>
                <w:sz w:val="24"/>
                <w:szCs w:val="24"/>
              </w:rPr>
              <w:t xml:space="preserve">İyi,   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 xml:space="preserve">     </w:t>
            </w:r>
            <w:r w:rsidR="00F70CEB">
              <w:rPr>
                <w:rFonts w:ascii="TemelYazi" w:hAnsi="TemelYazi"/>
                <w:sz w:val="24"/>
                <w:szCs w:val="24"/>
              </w:rPr>
              <w:t>27</w:t>
            </w:r>
            <w:r>
              <w:rPr>
                <w:rFonts w:ascii="TemelYazi" w:hAnsi="TemelYazi"/>
                <w:sz w:val="24"/>
                <w:szCs w:val="24"/>
              </w:rPr>
              <w:t>-</w:t>
            </w:r>
            <w:r w:rsidR="00F70CEB">
              <w:rPr>
                <w:rFonts w:ascii="TemelYazi" w:hAnsi="TemelYazi"/>
                <w:sz w:val="24"/>
                <w:szCs w:val="24"/>
              </w:rPr>
              <w:t>19</w:t>
            </w:r>
            <w:r>
              <w:rPr>
                <w:rFonts w:ascii="TemelYazi" w:hAnsi="TemelYazi"/>
                <w:sz w:val="24"/>
                <w:szCs w:val="24"/>
              </w:rPr>
              <w:t xml:space="preserve"> Puan </w:t>
            </w:r>
            <w:proofErr w:type="gramStart"/>
            <w:r>
              <w:rPr>
                <w:rFonts w:ascii="TemelYazi" w:hAnsi="TemelYazi"/>
                <w:sz w:val="24"/>
                <w:szCs w:val="24"/>
              </w:rPr>
              <w:t xml:space="preserve">İyi,   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 xml:space="preserve">      </w:t>
            </w:r>
            <w:r w:rsidR="00F70CEB">
              <w:rPr>
                <w:rFonts w:ascii="TemelYazi" w:hAnsi="TemelYazi"/>
                <w:sz w:val="24"/>
                <w:szCs w:val="24"/>
              </w:rPr>
              <w:t>18</w:t>
            </w:r>
            <w:r>
              <w:rPr>
                <w:rFonts w:ascii="TemelYazi" w:hAnsi="TemelYazi"/>
                <w:sz w:val="24"/>
                <w:szCs w:val="24"/>
              </w:rPr>
              <w:t>-1</w:t>
            </w:r>
            <w:r w:rsidR="00F70CEB">
              <w:rPr>
                <w:rFonts w:ascii="TemelYazi" w:hAnsi="TemelYazi"/>
                <w:sz w:val="24"/>
                <w:szCs w:val="24"/>
              </w:rPr>
              <w:t>0</w:t>
            </w:r>
            <w:r>
              <w:rPr>
                <w:rFonts w:ascii="TemelYazi" w:hAnsi="TemelYazi"/>
                <w:sz w:val="24"/>
                <w:szCs w:val="24"/>
              </w:rPr>
              <w:t xml:space="preserve"> Puan </w:t>
            </w:r>
            <w:proofErr w:type="gramStart"/>
            <w:r>
              <w:rPr>
                <w:rFonts w:ascii="TemelYazi" w:hAnsi="TemelYazi"/>
                <w:sz w:val="24"/>
                <w:szCs w:val="24"/>
              </w:rPr>
              <w:t xml:space="preserve">Yeterli,   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 xml:space="preserve">        </w:t>
            </w:r>
            <w:r w:rsidR="00F70CEB">
              <w:rPr>
                <w:rFonts w:ascii="TemelYazi" w:hAnsi="TemelYazi"/>
                <w:sz w:val="24"/>
                <w:szCs w:val="24"/>
              </w:rPr>
              <w:t>9</w:t>
            </w:r>
            <w:r>
              <w:rPr>
                <w:rFonts w:ascii="TemelYazi" w:hAnsi="TemelYazi"/>
                <w:sz w:val="24"/>
                <w:szCs w:val="24"/>
              </w:rPr>
              <w:t>-0 Puan Geliştirilmeli</w:t>
            </w:r>
          </w:p>
        </w:tc>
      </w:tr>
    </w:tbl>
    <w:p w14:paraId="2650A182" w14:textId="4A3C80AB" w:rsidR="00FC56D9" w:rsidRPr="00FB28DF" w:rsidRDefault="00FB28DF" w:rsidP="00FB28DF">
      <w:pPr>
        <w:jc w:val="center"/>
        <w:rPr>
          <w:rFonts w:ascii="TemelYazi" w:hAnsi="TemelYazi"/>
          <w:color w:val="FF0000"/>
          <w:sz w:val="32"/>
          <w:szCs w:val="32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BC8BB49" wp14:editId="1592438B">
            <wp:simplePos x="0" y="0"/>
            <wp:positionH relativeFrom="column">
              <wp:posOffset>1972945</wp:posOffset>
            </wp:positionH>
            <wp:positionV relativeFrom="paragraph">
              <wp:posOffset>9984740</wp:posOffset>
            </wp:positionV>
            <wp:extent cx="2445328" cy="325543"/>
            <wp:effectExtent l="0" t="0" r="0" b="0"/>
            <wp:wrapNone/>
            <wp:docPr id="2" name="Resim 2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B1B">
        <w:rPr>
          <w:rFonts w:ascii="TemelYazi" w:hAnsi="TemelYazi"/>
          <w:color w:val="FF0000"/>
          <w:sz w:val="32"/>
          <w:szCs w:val="32"/>
        </w:rPr>
        <w:t>2</w:t>
      </w:r>
      <w:r w:rsidR="003C38F9">
        <w:rPr>
          <w:rFonts w:ascii="TemelYazi" w:hAnsi="TemelYazi"/>
          <w:color w:val="FF0000"/>
          <w:sz w:val="32"/>
          <w:szCs w:val="32"/>
        </w:rPr>
        <w:t xml:space="preserve">.TEMA </w:t>
      </w:r>
      <w:r w:rsidR="00E75915">
        <w:rPr>
          <w:rFonts w:ascii="TemelYazi" w:hAnsi="TemelYazi"/>
          <w:color w:val="FF0000"/>
          <w:sz w:val="32"/>
          <w:szCs w:val="32"/>
        </w:rPr>
        <w:t>MATEMATİK DERSİ</w:t>
      </w:r>
      <w:r w:rsidR="00DF5CA9"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  <w:r w:rsidR="004E4B1B">
        <w:rPr>
          <w:rFonts w:ascii="TemelYazi" w:hAnsi="TemelYazi"/>
          <w:color w:val="FF0000"/>
          <w:sz w:val="32"/>
          <w:szCs w:val="32"/>
        </w:rPr>
        <w:t xml:space="preserve"> -3</w:t>
      </w:r>
    </w:p>
    <w:sectPr w:rsidR="00FC56D9" w:rsidRPr="00FB28DF" w:rsidSect="00C175B0">
      <w:pgSz w:w="11906" w:h="16838"/>
      <w:pgMar w:top="426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53226"/>
    <w:multiLevelType w:val="hybridMultilevel"/>
    <w:tmpl w:val="1FEABBD0"/>
    <w:lvl w:ilvl="0" w:tplc="CF405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04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A7"/>
    <w:rsid w:val="0004475A"/>
    <w:rsid w:val="0005651F"/>
    <w:rsid w:val="000A6210"/>
    <w:rsid w:val="00116419"/>
    <w:rsid w:val="001C4B48"/>
    <w:rsid w:val="001E6DE8"/>
    <w:rsid w:val="001E76E9"/>
    <w:rsid w:val="002939F3"/>
    <w:rsid w:val="002E2933"/>
    <w:rsid w:val="00306FC9"/>
    <w:rsid w:val="00317F93"/>
    <w:rsid w:val="003648A9"/>
    <w:rsid w:val="003825AD"/>
    <w:rsid w:val="0039665A"/>
    <w:rsid w:val="003A4FE9"/>
    <w:rsid w:val="003C38F9"/>
    <w:rsid w:val="0040501C"/>
    <w:rsid w:val="004349EE"/>
    <w:rsid w:val="00454E11"/>
    <w:rsid w:val="004E4B1B"/>
    <w:rsid w:val="005534CC"/>
    <w:rsid w:val="0056222E"/>
    <w:rsid w:val="00562F62"/>
    <w:rsid w:val="005F1E5D"/>
    <w:rsid w:val="005F3CC0"/>
    <w:rsid w:val="00631EDF"/>
    <w:rsid w:val="00637331"/>
    <w:rsid w:val="0066429F"/>
    <w:rsid w:val="00671EAF"/>
    <w:rsid w:val="006D36C1"/>
    <w:rsid w:val="00781711"/>
    <w:rsid w:val="007A1527"/>
    <w:rsid w:val="007B7C6F"/>
    <w:rsid w:val="007E0537"/>
    <w:rsid w:val="007F0654"/>
    <w:rsid w:val="007F4346"/>
    <w:rsid w:val="00852512"/>
    <w:rsid w:val="008530D8"/>
    <w:rsid w:val="00874A17"/>
    <w:rsid w:val="008A6E04"/>
    <w:rsid w:val="008F004E"/>
    <w:rsid w:val="008F0158"/>
    <w:rsid w:val="00927956"/>
    <w:rsid w:val="00937FD8"/>
    <w:rsid w:val="009A21A7"/>
    <w:rsid w:val="009D7FA1"/>
    <w:rsid w:val="009E6094"/>
    <w:rsid w:val="00A423D7"/>
    <w:rsid w:val="00A83224"/>
    <w:rsid w:val="00A84F73"/>
    <w:rsid w:val="00A966E2"/>
    <w:rsid w:val="00AA3C69"/>
    <w:rsid w:val="00AD5532"/>
    <w:rsid w:val="00AE43A0"/>
    <w:rsid w:val="00AF24B1"/>
    <w:rsid w:val="00B21876"/>
    <w:rsid w:val="00B90A2D"/>
    <w:rsid w:val="00BA7622"/>
    <w:rsid w:val="00BB0ADC"/>
    <w:rsid w:val="00BB1CF3"/>
    <w:rsid w:val="00BF685C"/>
    <w:rsid w:val="00C175B0"/>
    <w:rsid w:val="00C21BDD"/>
    <w:rsid w:val="00C54F54"/>
    <w:rsid w:val="00C62F64"/>
    <w:rsid w:val="00C66620"/>
    <w:rsid w:val="00C76632"/>
    <w:rsid w:val="00D55515"/>
    <w:rsid w:val="00D64305"/>
    <w:rsid w:val="00D70C2F"/>
    <w:rsid w:val="00D824A8"/>
    <w:rsid w:val="00D8539D"/>
    <w:rsid w:val="00D92F05"/>
    <w:rsid w:val="00DB043D"/>
    <w:rsid w:val="00DB3825"/>
    <w:rsid w:val="00DF5CA9"/>
    <w:rsid w:val="00E65FA4"/>
    <w:rsid w:val="00E75915"/>
    <w:rsid w:val="00E772D2"/>
    <w:rsid w:val="00E82EC7"/>
    <w:rsid w:val="00EB3DE3"/>
    <w:rsid w:val="00F16F61"/>
    <w:rsid w:val="00F176FD"/>
    <w:rsid w:val="00F23342"/>
    <w:rsid w:val="00F70CEB"/>
    <w:rsid w:val="00FB28DF"/>
    <w:rsid w:val="00FB7AE0"/>
    <w:rsid w:val="00FC56D9"/>
    <w:rsid w:val="00FD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3EB4"/>
  <w15:chartTrackingRefBased/>
  <w15:docId w15:val="{4C4127F6-1125-4916-9C6D-8D355F4C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A9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A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21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21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21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21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21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21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21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21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21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21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21A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F5C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F5CA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hepsilisans</cp:lastModifiedBy>
  <cp:revision>55</cp:revision>
  <dcterms:created xsi:type="dcterms:W3CDTF">2024-10-17T05:52:00Z</dcterms:created>
  <dcterms:modified xsi:type="dcterms:W3CDTF">2025-12-11T10:31:00Z</dcterms:modified>
</cp:coreProperties>
</file>