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07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840"/>
        <w:gridCol w:w="860"/>
        <w:gridCol w:w="560"/>
        <w:gridCol w:w="857"/>
        <w:gridCol w:w="561"/>
        <w:gridCol w:w="857"/>
        <w:gridCol w:w="850"/>
        <w:gridCol w:w="1134"/>
        <w:gridCol w:w="6"/>
        <w:gridCol w:w="703"/>
        <w:gridCol w:w="1984"/>
      </w:tblGrid>
      <w:tr w:rsidR="00FB28DF" w:rsidRPr="00BF685C" w14:paraId="0829259B" w14:textId="77777777" w:rsidTr="00651B25">
        <w:trPr>
          <w:trHeight w:val="836"/>
        </w:trPr>
        <w:tc>
          <w:tcPr>
            <w:tcW w:w="2396" w:type="dxa"/>
            <w:gridSpan w:val="2"/>
            <w:vAlign w:val="center"/>
          </w:tcPr>
          <w:p w14:paraId="2712525E" w14:textId="7E1A47B9" w:rsidR="00FB28DF" w:rsidRPr="00BF685C" w:rsidRDefault="00FB28D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1.Tema: </w:t>
            </w:r>
            <w:r w:rsidR="0073023C">
              <w:rPr>
                <w:rFonts w:ascii="TemelYazi" w:hAnsi="TemelYazi"/>
                <w:color w:val="FF0000"/>
                <w:sz w:val="24"/>
                <w:szCs w:val="24"/>
              </w:rPr>
              <w:t>Sağlığım ve Güvenliğim</w:t>
            </w:r>
          </w:p>
        </w:tc>
        <w:tc>
          <w:tcPr>
            <w:tcW w:w="5685" w:type="dxa"/>
            <w:gridSpan w:val="8"/>
            <w:vAlign w:val="center"/>
          </w:tcPr>
          <w:p w14:paraId="5406203B" w14:textId="571A37E9" w:rsidR="00FB28DF" w:rsidRPr="00D824A8" w:rsidRDefault="00FB28DF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0A0F50C0" w14:textId="77777777" w:rsidR="00FB28DF" w:rsidRPr="00D824A8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651B25" w:rsidRPr="00BF685C" w14:paraId="541F09CD" w14:textId="77777777" w:rsidTr="00651B25">
        <w:trPr>
          <w:trHeight w:val="2971"/>
        </w:trPr>
        <w:tc>
          <w:tcPr>
            <w:tcW w:w="2396" w:type="dxa"/>
            <w:gridSpan w:val="2"/>
            <w:vAlign w:val="center"/>
          </w:tcPr>
          <w:p w14:paraId="2D94508D" w14:textId="77777777" w:rsidR="00651B25" w:rsidRPr="00306FC9" w:rsidRDefault="00651B25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651B25" w:rsidRPr="00306FC9" w:rsidRDefault="00651B25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651B25" w:rsidRPr="00306FC9" w:rsidRDefault="00651B25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651B25" w:rsidRPr="00306FC9" w:rsidRDefault="00651B25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860" w:type="dxa"/>
            <w:vMerge w:val="restart"/>
            <w:textDirection w:val="btLr"/>
          </w:tcPr>
          <w:p w14:paraId="32D8B7D6" w14:textId="3FDCB772" w:rsidR="00651B25" w:rsidRPr="001F2BBA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1.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Sağlıklı büyüme ve gelişme için yapılması gerekenleri belirler.</w:t>
            </w:r>
          </w:p>
        </w:tc>
        <w:tc>
          <w:tcPr>
            <w:tcW w:w="560" w:type="dxa"/>
            <w:vMerge w:val="restart"/>
            <w:textDirection w:val="btLr"/>
          </w:tcPr>
          <w:p w14:paraId="3F11689B" w14:textId="02C4B883" w:rsidR="00651B25" w:rsidRPr="001F2BBA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2.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Alışkanlıklarını belirler.</w:t>
            </w:r>
          </w:p>
        </w:tc>
        <w:tc>
          <w:tcPr>
            <w:tcW w:w="857" w:type="dxa"/>
            <w:vMerge w:val="restart"/>
            <w:textDirection w:val="btLr"/>
          </w:tcPr>
          <w:p w14:paraId="19E6D050" w14:textId="4BAFA34F" w:rsidR="00651B25" w:rsidRPr="001F2BBA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3.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Sağlıklı büyüme ve gelişme ile alışkanlıkları arasındaki ilişkiyi belirler.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561" w:type="dxa"/>
            <w:vMerge w:val="restart"/>
            <w:textDirection w:val="btLr"/>
          </w:tcPr>
          <w:p w14:paraId="46D243E9" w14:textId="14DA5748" w:rsidR="00651B25" w:rsidRPr="001F2BBA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4.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Kişisel alanının sınırlarını koruyabilme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7" w:type="dxa"/>
            <w:vMerge w:val="restart"/>
            <w:textDirection w:val="btLr"/>
          </w:tcPr>
          <w:p w14:paraId="0B8419FD" w14:textId="5E8C673E" w:rsidR="00651B25" w:rsidRPr="001F2BBA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5.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Temel trafik işaret levhalarını tanıyabilme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  <w:vMerge w:val="restart"/>
            <w:textDirection w:val="btLr"/>
          </w:tcPr>
          <w:p w14:paraId="65E5B84E" w14:textId="407E5AC1" w:rsidR="00651B25" w:rsidRPr="001F2BBA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6.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Acil bir durumu yetkililere ifade ederken dikkat edilmesi gerekenleri açıklar.</w:t>
            </w:r>
          </w:p>
        </w:tc>
        <w:tc>
          <w:tcPr>
            <w:tcW w:w="1134" w:type="dxa"/>
            <w:vMerge w:val="restart"/>
            <w:textDirection w:val="btLr"/>
          </w:tcPr>
          <w:p w14:paraId="38DC676C" w14:textId="107712C8" w:rsidR="00651B25" w:rsidRPr="001F2BBA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7.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Acil bir durumda yetkililerin yönlendirmelerini dinlerken dikkat edilmesi gerekenleri açıklar.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14:paraId="62068E49" w14:textId="77777777" w:rsidR="00651B25" w:rsidRPr="00D824A8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D824A8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1984" w:type="dxa"/>
            <w:vMerge w:val="restart"/>
            <w:textDirection w:val="btLr"/>
          </w:tcPr>
          <w:p w14:paraId="3C48E8FD" w14:textId="77777777" w:rsidR="00651B25" w:rsidRPr="0004475A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04475A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651B25" w:rsidRPr="00BF685C" w14:paraId="15035D6F" w14:textId="77777777" w:rsidTr="00651B25">
        <w:trPr>
          <w:trHeight w:val="648"/>
        </w:trPr>
        <w:tc>
          <w:tcPr>
            <w:tcW w:w="556" w:type="dxa"/>
            <w:vAlign w:val="center"/>
          </w:tcPr>
          <w:p w14:paraId="45C7D9C9" w14:textId="77777777" w:rsidR="00651B25" w:rsidRPr="00BF685C" w:rsidRDefault="00651B25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840" w:type="dxa"/>
            <w:vAlign w:val="center"/>
          </w:tcPr>
          <w:p w14:paraId="1EFAC578" w14:textId="77777777" w:rsidR="00651B25" w:rsidRPr="00BF685C" w:rsidRDefault="00651B25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651B25" w:rsidRPr="00BF685C" w:rsidRDefault="00651B25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860" w:type="dxa"/>
            <w:vMerge/>
          </w:tcPr>
          <w:p w14:paraId="771146DA" w14:textId="77777777" w:rsidR="00651B25" w:rsidRPr="00BF685C" w:rsidRDefault="00651B25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6CD80A2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14:paraId="370BA9F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  <w:vMerge/>
          </w:tcPr>
          <w:p w14:paraId="5584D43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14:paraId="63CEB14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B74B6F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9BA2A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0DAF12A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D47C2A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2B89A8BF" w14:textId="77777777" w:rsidTr="00651B25">
        <w:trPr>
          <w:trHeight w:val="355"/>
        </w:trPr>
        <w:tc>
          <w:tcPr>
            <w:tcW w:w="556" w:type="dxa"/>
          </w:tcPr>
          <w:p w14:paraId="3D2419D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D00B8A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0FB9C80D" w14:textId="77777777" w:rsidR="00651B25" w:rsidRPr="00BF685C" w:rsidRDefault="00651B25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0" w:type="dxa"/>
          </w:tcPr>
          <w:p w14:paraId="653C503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5DE68B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5063C4F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E88101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DD624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10DCB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B303FD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5B3EE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61C5CE42" w14:textId="77777777" w:rsidTr="00651B25">
        <w:trPr>
          <w:trHeight w:val="355"/>
        </w:trPr>
        <w:tc>
          <w:tcPr>
            <w:tcW w:w="556" w:type="dxa"/>
          </w:tcPr>
          <w:p w14:paraId="5B1B660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525EEB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5B42AF1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844582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0F5C21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4F2450A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3F374ED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D87A1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D0214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117DEE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B1097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3E12C573" w14:textId="77777777" w:rsidTr="00651B25">
        <w:trPr>
          <w:trHeight w:val="355"/>
        </w:trPr>
        <w:tc>
          <w:tcPr>
            <w:tcW w:w="556" w:type="dxa"/>
          </w:tcPr>
          <w:p w14:paraId="7C86AF9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60BFA9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49A5E7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512781C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3AA9B1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730D8FF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A59987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3B69B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548DA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8BC79C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2E80D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517B7FD6" w14:textId="77777777" w:rsidTr="00651B25">
        <w:trPr>
          <w:trHeight w:val="355"/>
        </w:trPr>
        <w:tc>
          <w:tcPr>
            <w:tcW w:w="556" w:type="dxa"/>
          </w:tcPr>
          <w:p w14:paraId="712DAFD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0BF5D2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865E58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0824558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4F0D76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56857F2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A6D216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A6C1B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62286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1C031C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BD693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3DF35891" w14:textId="77777777" w:rsidTr="00651B25">
        <w:trPr>
          <w:trHeight w:val="355"/>
        </w:trPr>
        <w:tc>
          <w:tcPr>
            <w:tcW w:w="556" w:type="dxa"/>
          </w:tcPr>
          <w:p w14:paraId="09E4087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C24866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04515D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5633BE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AFD2D3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0DBD325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E41CC1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3E571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F8F3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AF8E6F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F8702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00A033D6" w14:textId="77777777" w:rsidTr="00651B25">
        <w:trPr>
          <w:trHeight w:val="341"/>
        </w:trPr>
        <w:tc>
          <w:tcPr>
            <w:tcW w:w="556" w:type="dxa"/>
          </w:tcPr>
          <w:p w14:paraId="3B9988B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C1DDC3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0963C1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4E8C1FD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0AE3AB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70F86D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9B5232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124D5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E931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B170B5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2FECE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08387EFD" w14:textId="77777777" w:rsidTr="00651B25">
        <w:trPr>
          <w:trHeight w:val="341"/>
        </w:trPr>
        <w:tc>
          <w:tcPr>
            <w:tcW w:w="556" w:type="dxa"/>
          </w:tcPr>
          <w:p w14:paraId="1CF14B0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6FD7D41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5F02A1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98BB1B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F2D688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C102C4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38092C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8B284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959CD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D1060E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1EA1F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0A301252" w14:textId="77777777" w:rsidTr="00651B25">
        <w:trPr>
          <w:trHeight w:val="341"/>
        </w:trPr>
        <w:tc>
          <w:tcPr>
            <w:tcW w:w="556" w:type="dxa"/>
          </w:tcPr>
          <w:p w14:paraId="7A6C65D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B8C7A5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73F531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6362BB1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DB0749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55759BC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BE5C96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6B6EE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8A2D2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E61C8A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E3047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62C08ED3" w14:textId="77777777" w:rsidTr="00651B25">
        <w:trPr>
          <w:trHeight w:val="341"/>
        </w:trPr>
        <w:tc>
          <w:tcPr>
            <w:tcW w:w="556" w:type="dxa"/>
          </w:tcPr>
          <w:p w14:paraId="713B7E4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2681CE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3F29528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F50275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3101F8B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3AF629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A661A1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03B90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DDFEC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2654D1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72089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0AF5DAD4" w14:textId="77777777" w:rsidTr="00651B25">
        <w:trPr>
          <w:trHeight w:val="341"/>
        </w:trPr>
        <w:tc>
          <w:tcPr>
            <w:tcW w:w="556" w:type="dxa"/>
          </w:tcPr>
          <w:p w14:paraId="10342C2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C8F163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5854C08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466A045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C35FBA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E05669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03E0FD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F37D1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35D4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24866C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919B0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1202079F" w14:textId="77777777" w:rsidTr="00651B25">
        <w:trPr>
          <w:trHeight w:val="341"/>
        </w:trPr>
        <w:tc>
          <w:tcPr>
            <w:tcW w:w="556" w:type="dxa"/>
          </w:tcPr>
          <w:p w14:paraId="14D8A4B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6341F6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8A5963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7380E07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322F6A2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008340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35C0026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28DC7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9DCFA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88E85A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D72DB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3ED96CB3" w14:textId="77777777" w:rsidTr="00651B25">
        <w:trPr>
          <w:trHeight w:val="341"/>
        </w:trPr>
        <w:tc>
          <w:tcPr>
            <w:tcW w:w="556" w:type="dxa"/>
          </w:tcPr>
          <w:p w14:paraId="72EB2A7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2C7F60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0C37828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4897502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FEAE39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21295E7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4B19A99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8CB03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51396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029A21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51593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72F4DECF" w14:textId="77777777" w:rsidTr="00651B25">
        <w:trPr>
          <w:trHeight w:val="341"/>
        </w:trPr>
        <w:tc>
          <w:tcPr>
            <w:tcW w:w="556" w:type="dxa"/>
          </w:tcPr>
          <w:p w14:paraId="362BEC5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E15985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D83502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1A6A14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08570E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A49983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461AD0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37DC1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02D2B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6A29DA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32B92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34F9B443" w14:textId="77777777" w:rsidTr="00651B25">
        <w:trPr>
          <w:trHeight w:val="341"/>
        </w:trPr>
        <w:tc>
          <w:tcPr>
            <w:tcW w:w="556" w:type="dxa"/>
          </w:tcPr>
          <w:p w14:paraId="3714916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B1AECF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301A3A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30F1564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3586C1B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0DC396D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37DFFB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C7A18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8CFC5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B7FBEA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A3BF9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37F5A78F" w14:textId="77777777" w:rsidTr="00651B25">
        <w:trPr>
          <w:trHeight w:val="341"/>
        </w:trPr>
        <w:tc>
          <w:tcPr>
            <w:tcW w:w="556" w:type="dxa"/>
          </w:tcPr>
          <w:p w14:paraId="6A852ED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2634A1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061E5FF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5653AFF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392638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0201393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03FCC08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72FB2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1AA8A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37BE99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1C4E5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4E704EA5" w14:textId="77777777" w:rsidTr="00651B25">
        <w:trPr>
          <w:trHeight w:val="341"/>
        </w:trPr>
        <w:tc>
          <w:tcPr>
            <w:tcW w:w="556" w:type="dxa"/>
          </w:tcPr>
          <w:p w14:paraId="6629F7E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317784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666D700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0F70176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A3EE09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93A418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0AF138A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18341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9432A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A54FA0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67AD4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222E98D6" w14:textId="77777777" w:rsidTr="00651B25">
        <w:trPr>
          <w:trHeight w:val="341"/>
        </w:trPr>
        <w:tc>
          <w:tcPr>
            <w:tcW w:w="556" w:type="dxa"/>
          </w:tcPr>
          <w:p w14:paraId="4585EA7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D804E2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E437BE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7DF5DE5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C5F356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4B8F7D4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AC567E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30E13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CC6F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94679D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DE2B4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7335BF2E" w14:textId="77777777" w:rsidTr="00651B25">
        <w:trPr>
          <w:trHeight w:val="341"/>
        </w:trPr>
        <w:tc>
          <w:tcPr>
            <w:tcW w:w="556" w:type="dxa"/>
          </w:tcPr>
          <w:p w14:paraId="70AA080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6020C6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57A2463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076DCAA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A038A5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14DEC4C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413007B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A405B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7D07D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1DEB04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A655C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0DC79608" w14:textId="77777777" w:rsidTr="00651B25">
        <w:trPr>
          <w:trHeight w:val="341"/>
        </w:trPr>
        <w:tc>
          <w:tcPr>
            <w:tcW w:w="556" w:type="dxa"/>
          </w:tcPr>
          <w:p w14:paraId="6FF44CA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A2CC5B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2A8948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4856E39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4866356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141C966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7C3A8C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2F3B6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5C49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038FEF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4B4CA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54DD9132" w14:textId="77777777" w:rsidTr="00651B25">
        <w:trPr>
          <w:trHeight w:val="341"/>
        </w:trPr>
        <w:tc>
          <w:tcPr>
            <w:tcW w:w="556" w:type="dxa"/>
          </w:tcPr>
          <w:p w14:paraId="3CD366B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517F14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528F8A6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67BE77C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106C52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4BC5F5D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0474BA9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27981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0169C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127905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77254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7CA13D82" w14:textId="77777777" w:rsidTr="00651B25">
        <w:trPr>
          <w:trHeight w:val="341"/>
        </w:trPr>
        <w:tc>
          <w:tcPr>
            <w:tcW w:w="556" w:type="dxa"/>
          </w:tcPr>
          <w:p w14:paraId="53180FC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D22B66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17BCC7E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404E39D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40CF0A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4F78F57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E6D6B9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C52A6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F904F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21F034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9BD0A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278DB9FC" w14:textId="77777777" w:rsidTr="00651B25">
        <w:trPr>
          <w:trHeight w:val="341"/>
        </w:trPr>
        <w:tc>
          <w:tcPr>
            <w:tcW w:w="556" w:type="dxa"/>
          </w:tcPr>
          <w:p w14:paraId="50C19B1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E6691F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FF9E8A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15F0C3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66345C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978FA4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126297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12AD5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122C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39B85B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E919C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559A068F" w14:textId="77777777" w:rsidTr="00651B25">
        <w:trPr>
          <w:trHeight w:val="341"/>
        </w:trPr>
        <w:tc>
          <w:tcPr>
            <w:tcW w:w="556" w:type="dxa"/>
          </w:tcPr>
          <w:p w14:paraId="0324CD3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5E19A9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AF3492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524A288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0202525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2E1E628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EB7678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0ABE1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2C613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F55905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3D2AA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533D49C5" w14:textId="77777777" w:rsidTr="00651B25">
        <w:trPr>
          <w:trHeight w:val="341"/>
        </w:trPr>
        <w:tc>
          <w:tcPr>
            <w:tcW w:w="556" w:type="dxa"/>
          </w:tcPr>
          <w:p w14:paraId="10FA772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3B955B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81A9C8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1FF2FC4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47C4C32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27E773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8B07BF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902CF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19B3B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593466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8227C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11598C9D" w14:textId="77777777" w:rsidTr="00651B25">
        <w:trPr>
          <w:trHeight w:val="341"/>
        </w:trPr>
        <w:tc>
          <w:tcPr>
            <w:tcW w:w="556" w:type="dxa"/>
          </w:tcPr>
          <w:p w14:paraId="7143FF2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8A06D4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1D8D559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5218A9E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73A603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58A671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9A1A4E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406A6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3E5FC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69A349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A851D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5FD6A883" w14:textId="77777777" w:rsidTr="00651B25">
        <w:trPr>
          <w:trHeight w:val="341"/>
        </w:trPr>
        <w:tc>
          <w:tcPr>
            <w:tcW w:w="556" w:type="dxa"/>
          </w:tcPr>
          <w:p w14:paraId="33742A2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A818F6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766501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1B1B194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9A5CF5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90F79C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1BF538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F36D0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A9A3D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5E775E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69546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4DE61268" w14:textId="77777777" w:rsidTr="00651B25">
        <w:trPr>
          <w:trHeight w:val="341"/>
        </w:trPr>
        <w:tc>
          <w:tcPr>
            <w:tcW w:w="556" w:type="dxa"/>
          </w:tcPr>
          <w:p w14:paraId="490B87E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A6A5CD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3D79C5A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03A188E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70E57A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2C45183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1BF474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1D6ED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31187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7D16BD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FC30B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5FEEF7FF" w14:textId="77777777" w:rsidTr="00651B25">
        <w:trPr>
          <w:trHeight w:val="341"/>
        </w:trPr>
        <w:tc>
          <w:tcPr>
            <w:tcW w:w="556" w:type="dxa"/>
          </w:tcPr>
          <w:p w14:paraId="0E5CFA8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00398E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50CE46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1AA3162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D952AE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5E9CF41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464C9AC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DA934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5082C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E566A4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D971C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070EA500" w14:textId="77777777" w:rsidTr="00651B25">
        <w:trPr>
          <w:trHeight w:val="341"/>
        </w:trPr>
        <w:tc>
          <w:tcPr>
            <w:tcW w:w="556" w:type="dxa"/>
          </w:tcPr>
          <w:p w14:paraId="6DACD2A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A1ACC9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1127175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3B6583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5621A8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F9FA46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A71C4B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94E2D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CF590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25B1A0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69B9E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651B25">
        <w:trPr>
          <w:trHeight w:val="341"/>
        </w:trPr>
        <w:tc>
          <w:tcPr>
            <w:tcW w:w="10768" w:type="dxa"/>
            <w:gridSpan w:val="12"/>
          </w:tcPr>
          <w:p w14:paraId="57DC93B1" w14:textId="49AD5C60" w:rsidR="00FB28DF" w:rsidRPr="00C62F64" w:rsidRDefault="00FB28DF" w:rsidP="00FB28DF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AC420B">
              <w:rPr>
                <w:rFonts w:ascii="TemelYazi" w:hAnsi="TemelYazi"/>
                <w:color w:val="FF0000"/>
                <w:sz w:val="24"/>
                <w:szCs w:val="24"/>
              </w:rPr>
              <w:t xml:space="preserve"> </w:t>
            </w:r>
            <w:proofErr w:type="gramEnd"/>
            <w:r w:rsidR="00AC420B">
              <w:rPr>
                <w:rFonts w:ascii="TemelYazi" w:hAnsi="TemelYazi"/>
                <w:color w:val="FF0000"/>
                <w:sz w:val="24"/>
                <w:szCs w:val="24"/>
              </w:rPr>
              <w:t xml:space="preserve"> </w:t>
            </w:r>
            <w:r w:rsidR="001F2BBA">
              <w:rPr>
                <w:rFonts w:ascii="TemelYazi" w:hAnsi="TemelYazi"/>
                <w:sz w:val="24"/>
                <w:szCs w:val="24"/>
              </w:rPr>
              <w:t>28</w:t>
            </w:r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1F2BBA">
              <w:rPr>
                <w:rFonts w:ascii="TemelYazi" w:hAnsi="TemelYazi"/>
                <w:sz w:val="24"/>
                <w:szCs w:val="24"/>
              </w:rPr>
              <w:t>22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1F2BBA">
              <w:rPr>
                <w:rFonts w:ascii="TemelYazi" w:hAnsi="TemelYazi"/>
                <w:sz w:val="24"/>
                <w:szCs w:val="24"/>
              </w:rPr>
              <w:t>21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1F2BBA">
              <w:rPr>
                <w:rFonts w:ascii="TemelYazi" w:hAnsi="TemelYazi"/>
                <w:sz w:val="24"/>
                <w:szCs w:val="24"/>
              </w:rPr>
              <w:t>15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 </w:t>
            </w:r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1F2BBA">
              <w:rPr>
                <w:rFonts w:ascii="TemelYazi" w:hAnsi="TemelYazi"/>
                <w:sz w:val="24"/>
                <w:szCs w:val="24"/>
              </w:rPr>
              <w:t>14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1F2BBA">
              <w:rPr>
                <w:rFonts w:ascii="TemelYazi" w:hAnsi="TemelYazi"/>
                <w:sz w:val="24"/>
                <w:szCs w:val="24"/>
              </w:rPr>
              <w:t>8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Yeterli,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 </w:t>
            </w:r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1F2BBA">
              <w:rPr>
                <w:rFonts w:ascii="TemelYazi" w:hAnsi="TemelYazi"/>
                <w:sz w:val="24"/>
                <w:szCs w:val="24"/>
              </w:rPr>
              <w:t>7</w:t>
            </w:r>
            <w:r w:rsidR="00AC420B">
              <w:rPr>
                <w:rFonts w:ascii="TemelYazi" w:hAnsi="TemelYazi"/>
                <w:sz w:val="24"/>
                <w:szCs w:val="24"/>
              </w:rPr>
              <w:t>-0</w:t>
            </w:r>
            <w:r>
              <w:rPr>
                <w:rFonts w:ascii="TemelYazi" w:hAnsi="TemelYazi"/>
                <w:sz w:val="24"/>
                <w:szCs w:val="24"/>
              </w:rPr>
              <w:t xml:space="preserve"> Puan Geliştirilmeli</w:t>
            </w:r>
          </w:p>
        </w:tc>
      </w:tr>
    </w:tbl>
    <w:p w14:paraId="2650A182" w14:textId="6FFE1383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23C">
        <w:rPr>
          <w:rFonts w:ascii="TemelYazi" w:hAnsi="TemelYazi"/>
          <w:color w:val="FF0000"/>
          <w:sz w:val="32"/>
          <w:szCs w:val="32"/>
        </w:rPr>
        <w:t>2</w:t>
      </w:r>
      <w:r w:rsidR="003C38F9">
        <w:rPr>
          <w:rFonts w:ascii="TemelYazi" w:hAnsi="TemelYazi"/>
          <w:color w:val="FF0000"/>
          <w:sz w:val="32"/>
          <w:szCs w:val="32"/>
        </w:rPr>
        <w:t xml:space="preserve">.TEMA </w:t>
      </w:r>
      <w:r w:rsidR="00AC420B">
        <w:rPr>
          <w:rFonts w:ascii="TemelYazi" w:hAnsi="TemelYazi"/>
          <w:color w:val="FF0000"/>
          <w:sz w:val="32"/>
          <w:szCs w:val="32"/>
        </w:rPr>
        <w:t>HAYAT BİLGİSİ</w:t>
      </w:r>
      <w:r w:rsidR="00E75915">
        <w:rPr>
          <w:rFonts w:ascii="TemelYazi" w:hAnsi="TemelYazi"/>
          <w:color w:val="FF0000"/>
          <w:sz w:val="32"/>
          <w:szCs w:val="32"/>
        </w:rPr>
        <w:t xml:space="preserve"> DERSİ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A6210"/>
    <w:rsid w:val="00116419"/>
    <w:rsid w:val="0015060E"/>
    <w:rsid w:val="001C4B48"/>
    <w:rsid w:val="001E6DE8"/>
    <w:rsid w:val="001E76E9"/>
    <w:rsid w:val="001F2BBA"/>
    <w:rsid w:val="002E2933"/>
    <w:rsid w:val="00306FC9"/>
    <w:rsid w:val="00317F93"/>
    <w:rsid w:val="003648A9"/>
    <w:rsid w:val="003825AD"/>
    <w:rsid w:val="0039665A"/>
    <w:rsid w:val="003A4FE9"/>
    <w:rsid w:val="003C38F9"/>
    <w:rsid w:val="00401EB6"/>
    <w:rsid w:val="0040501C"/>
    <w:rsid w:val="004349EE"/>
    <w:rsid w:val="00454E11"/>
    <w:rsid w:val="005534CC"/>
    <w:rsid w:val="0056222E"/>
    <w:rsid w:val="00562F62"/>
    <w:rsid w:val="005F1E5D"/>
    <w:rsid w:val="005F3CC0"/>
    <w:rsid w:val="00631EDF"/>
    <w:rsid w:val="00637331"/>
    <w:rsid w:val="00651B25"/>
    <w:rsid w:val="0066429F"/>
    <w:rsid w:val="00671EAF"/>
    <w:rsid w:val="006D36C1"/>
    <w:rsid w:val="0073023C"/>
    <w:rsid w:val="00744AA9"/>
    <w:rsid w:val="007A1527"/>
    <w:rsid w:val="007B7C6F"/>
    <w:rsid w:val="007F0654"/>
    <w:rsid w:val="007F4346"/>
    <w:rsid w:val="00852512"/>
    <w:rsid w:val="008530D8"/>
    <w:rsid w:val="00874A17"/>
    <w:rsid w:val="008A6E04"/>
    <w:rsid w:val="008F004E"/>
    <w:rsid w:val="008F0158"/>
    <w:rsid w:val="00927956"/>
    <w:rsid w:val="00937FD8"/>
    <w:rsid w:val="009A21A7"/>
    <w:rsid w:val="009E6094"/>
    <w:rsid w:val="00A423D7"/>
    <w:rsid w:val="00A83224"/>
    <w:rsid w:val="00A84F73"/>
    <w:rsid w:val="00AA3C69"/>
    <w:rsid w:val="00AC420B"/>
    <w:rsid w:val="00AD5532"/>
    <w:rsid w:val="00AE43A0"/>
    <w:rsid w:val="00AE740B"/>
    <w:rsid w:val="00AF24B1"/>
    <w:rsid w:val="00B21876"/>
    <w:rsid w:val="00B56619"/>
    <w:rsid w:val="00B90A2D"/>
    <w:rsid w:val="00BA7622"/>
    <w:rsid w:val="00BB0ADC"/>
    <w:rsid w:val="00BB1CF3"/>
    <w:rsid w:val="00BF685C"/>
    <w:rsid w:val="00C175B0"/>
    <w:rsid w:val="00C21BDD"/>
    <w:rsid w:val="00C54F54"/>
    <w:rsid w:val="00C62F64"/>
    <w:rsid w:val="00C66620"/>
    <w:rsid w:val="00D55515"/>
    <w:rsid w:val="00D64305"/>
    <w:rsid w:val="00D70C2F"/>
    <w:rsid w:val="00D824A8"/>
    <w:rsid w:val="00D8539D"/>
    <w:rsid w:val="00D92F05"/>
    <w:rsid w:val="00DB043D"/>
    <w:rsid w:val="00DB3825"/>
    <w:rsid w:val="00DC0F49"/>
    <w:rsid w:val="00DF5CA9"/>
    <w:rsid w:val="00E75915"/>
    <w:rsid w:val="00E772D2"/>
    <w:rsid w:val="00E82EC7"/>
    <w:rsid w:val="00EB3DE3"/>
    <w:rsid w:val="00F176FD"/>
    <w:rsid w:val="00F23342"/>
    <w:rsid w:val="00FB28DF"/>
    <w:rsid w:val="00FB7AE0"/>
    <w:rsid w:val="00FC56D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56</cp:revision>
  <cp:lastPrinted>2025-10-11T13:34:00Z</cp:lastPrinted>
  <dcterms:created xsi:type="dcterms:W3CDTF">2024-10-17T05:52:00Z</dcterms:created>
  <dcterms:modified xsi:type="dcterms:W3CDTF">2025-12-12T09:21:00Z</dcterms:modified>
</cp:coreProperties>
</file>